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auto" w:line="240" w:before="0" w:after="0"/>
        <w:ind w:right="0" w:left="0" w:firstLine="0"/>
        <w:rPr>
          <w:color w:val="auto"/>
          <w:position w:val="0"/>
          <w:sz w:val="44"/>
          <w:szCs w:val="44"/>
          <w:rFonts w:ascii="新宋体" w:eastAsia="新宋体" w:hAnsi="新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440" w:before="0" w:after="0"/>
        <w:ind w:right="0" w:left="0" w:firstLine="0"/>
        <w:rPr>
          <w:color w:val="auto"/>
          <w:position w:val="0"/>
          <w:sz w:val="44"/>
          <w:szCs w:val="44"/>
          <w:rFonts w:ascii="新宋体" w:eastAsia="新宋体" w:hAnsi="新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44"/>
          <w:szCs w:val="44"/>
          <w:rFonts w:ascii="新宋体" w:eastAsia="新宋体" w:hAnsi="新宋体" w:hint="default"/>
        </w:rPr>
        <w:t>关于拟认定第十届江苏省企业文化优秀奖、</w:t>
      </w:r>
    </w:p>
    <w:p>
      <w:pPr>
        <w:numPr>
          <w:ilvl w:val="0"/>
          <w:numId w:val="0"/>
        </w:numPr>
        <w:jc w:val="center"/>
        <w:spacing w:lineRule="exact" w:line="440" w:before="0" w:after="0"/>
        <w:ind w:right="0" w:left="0" w:firstLine="0"/>
        <w:rPr>
          <w:color w:val="auto"/>
          <w:position w:val="0"/>
          <w:sz w:val="44"/>
          <w:szCs w:val="44"/>
          <w:rFonts w:ascii="新宋体" w:eastAsia="新宋体" w:hAnsi="新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44"/>
          <w:szCs w:val="44"/>
          <w:rFonts w:ascii="新宋体" w:eastAsia="新宋体" w:hAnsi="新宋体" w:hint="default"/>
        </w:rPr>
        <w:t>江苏省企业文化建设突出贡献人物名单的公示</w:t>
      </w:r>
    </w:p>
    <w:p>
      <w:pPr>
        <w:numPr>
          <w:ilvl w:val="0"/>
          <w:numId w:val="0"/>
        </w:numPr>
        <w:jc w:val="center"/>
        <w:spacing w:lineRule="exact" w:line="440" w:before="0" w:after="0"/>
        <w:ind w:right="0" w:left="0" w:firstLine="623"/>
        <w:rPr>
          <w:color w:val="auto"/>
          <w:position w:val="0"/>
          <w:sz w:val="44"/>
          <w:szCs w:val="44"/>
          <w:rFonts w:ascii="新宋体" w:eastAsia="新宋体" w:hAnsi="新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440" w:before="0" w:after="0"/>
        <w:ind w:right="0" w:left="0" w:firstLine="623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根据江苏省企业联合会《关于申报第十届江苏省企业文化优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秀奖、江苏省企业文化建设突出贡献人物的通知》（苏企联〔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2018〕16号）和《关于第十届江苏省企业文化优秀奖、江苏省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企业文化建设突出贡献人物评选审定工作的通知（苏企联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[2019]14号）的精神，经企业自愿申报和有关单位推荐，在初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审和企业现场指导咨询的基础上，经过专家评委的打分和评委会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的认真评审，确定“用文化托起不落的红太阳”等26个案例为</w:t>
      </w:r>
      <w:r>
        <w:rPr>
          <w:rStyle w:val="PO1"/>
          <w:spacing w:val="0"/>
          <w:b w:val="0"/>
          <w:color w:val="auto"/>
          <w:position w:val="0"/>
          <w:sz w:val="32"/>
          <w:szCs w:val="32"/>
          <w:rFonts w:ascii="仿宋" w:eastAsia="仿宋" w:hAnsi="仿宋" w:hint="default"/>
        </w:rPr>
        <w:t>江苏省企业文化优秀奖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（2018-2019年度）、郭伟等20位同志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为</w:t>
      </w:r>
      <w:r>
        <w:rPr>
          <w:rStyle w:val="PO1"/>
          <w:spacing w:val="0"/>
          <w:b w:val="0"/>
          <w:color w:val="auto"/>
          <w:position w:val="0"/>
          <w:sz w:val="32"/>
          <w:szCs w:val="32"/>
          <w:rFonts w:ascii="仿宋" w:eastAsia="仿宋" w:hAnsi="仿宋" w:hint="default"/>
        </w:rPr>
        <w:t>江苏省企业文化建设突出贡献人物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。</w:t>
      </w:r>
    </w:p>
    <w:p>
      <w:pPr>
        <w:numPr>
          <w:ilvl w:val="0"/>
          <w:numId w:val="0"/>
        </w:numPr>
        <w:jc w:val="both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现将26项案例名称、获奖单位和20位突出贡献人物及单位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予以公示（见附件）。</w:t>
      </w:r>
      <w:r>
        <w:rPr>
          <w:spacing w:val="0"/>
          <w:i w:val="0"/>
          <w:b w:val="0"/>
          <w:color w:val="000000"/>
          <w:position w:val="0"/>
          <w:sz w:val="32"/>
          <w:szCs w:val="32"/>
          <w:rFonts w:ascii="仿宋" w:eastAsia="仿宋" w:hAnsi="仿宋" w:hint="default"/>
        </w:rPr>
        <w:t>公示日期：2019年6月14日至23日。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440" w:before="0" w:after="0"/>
        <w:pageBreakBefore w:val="0"/>
        <w:ind w:left="120" w:right="0" w:firstLine="503"/>
        <w:rPr>
          <w:rStyle w:val="PO1"/>
          <w:spacing w:val="0"/>
          <w:b w:val="0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snapToGrid w:val="on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联系人及电话： </w:t>
      </w:r>
      <w:r>
        <w:rPr>
          <w:rStyle w:val="PO1"/>
          <w:spacing w:val="0"/>
          <w:b w:val="0"/>
          <w:color w:val="auto"/>
          <w:position w:val="0"/>
          <w:sz w:val="32"/>
          <w:szCs w:val="32"/>
          <w:rFonts w:ascii="仿宋" w:eastAsia="仿宋" w:hAnsi="仿宋" w:hint="default"/>
        </w:rPr>
        <w:t xml:space="preserve">朱振东  025-83727251  13951028998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left="0" w:firstLine="680"/>
        <w:rPr>
          <w:rStyle w:val="PO1"/>
          <w:spacing w:val="0"/>
          <w:b w:val="0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0"/>
          <w:color w:val="auto"/>
          <w:position w:val="0"/>
          <w:sz w:val="32"/>
          <w:szCs w:val="32"/>
          <w:rFonts w:ascii="仿宋" w:eastAsia="仿宋" w:hAnsi="仿宋" w:hint="default"/>
        </w:rPr>
        <w:t xml:space="preserve">传         真：  025-83731189</w:t>
      </w:r>
    </w:p>
    <w:p>
      <w:pPr>
        <w:bidi w:val="0"/>
        <w:numPr>
          <w:ilvl w:val="0"/>
          <w:numId w:val="1"/>
        </w:numPr>
        <w:jc w:val="left"/>
        <w:spacing w:lineRule="exact" w:line="440" w:before="0" w:after="0"/>
        <w:pageBreakBefore w:val="0"/>
        <w:ind w:left="623"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0"/>
          <w:color w:val="auto"/>
          <w:position w:val="0"/>
          <w:sz w:val="32"/>
          <w:szCs w:val="32"/>
          <w:rFonts w:ascii="仿宋" w:eastAsia="仿宋" w:hAnsi="仿宋" w:hint="default"/>
        </w:rPr>
        <w:t xml:space="preserve">mail： </w:t>
      </w:r>
      <w:r>
        <w:fldChar w:fldCharType="begin"/>
      </w:r>
      <w:r>
        <w:instrText xml:space="preserve">HYPERLINK "mailto:1282164539@qq.com"</w:instrText>
      </w:r>
      <w:r>
        <w:fldChar w:fldCharType="separate"/>
      </w:r>
      <w:r>
        <w:rPr>
          <w:rStyle w:val="PO1"/>
          <w:spacing w:val="0"/>
          <w:b w:val="0"/>
          <w:color w:val="0000FF"/>
          <w:position w:val="0"/>
          <w:sz w:val="32"/>
          <w:szCs w:val="32"/>
          <w:u w:val="single"/>
          <w:rFonts w:ascii="仿宋" w:eastAsia="仿宋" w:hAnsi="仿宋" w:hint="default"/>
        </w:rPr>
        <w:t>1282164539@qq.com</w:t>
      </w:r>
      <w:r>
        <w:rPr>
          <w:rStyle w:val="PO1"/>
          <w:spacing w:val="0"/>
          <w:b w:val="0"/>
          <w:color w:val="auto"/>
          <w:position w:val="0"/>
          <w:sz w:val="32"/>
          <w:szCs w:val="32"/>
          <w:rFonts w:ascii="仿宋" w:eastAsia="仿宋" w:hAnsi="仿宋" w:hint="default"/>
        </w:rPr>
        <w:fldChar w:fldCharType="end"/>
      </w:r>
    </w:p>
    <w:p>
      <w:pPr>
        <w:numPr>
          <w:ilvl w:val="0"/>
          <w:numId w:val="0"/>
        </w:numPr>
        <w:jc w:val="both"/>
        <w:spacing w:lineRule="exact" w:line="440" w:before="0" w:after="0"/>
        <w:ind w:right="0" w:left="0" w:firstLine="68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地        址： 南京市虎踞北路12号综合楼南6楼</w:t>
      </w:r>
    </w:p>
    <w:p>
      <w:pPr>
        <w:numPr>
          <w:ilvl w:val="0"/>
          <w:numId w:val="0"/>
        </w:numPr>
        <w:jc w:val="both"/>
        <w:spacing w:lineRule="exact" w:line="440" w:before="0" w:after="0"/>
        <w:ind w:right="0" w:left="0" w:firstLine="623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邮         编：210013 </w:t>
      </w:r>
    </w:p>
    <w:p>
      <w:pPr>
        <w:numPr>
          <w:ilvl w:val="0"/>
          <w:numId w:val="0"/>
        </w:numPr>
        <w:jc w:val="both"/>
        <w:spacing w:lineRule="exact" w:line="440" w:before="0" w:after="0"/>
        <w:ind w:right="0" w:left="0" w:firstLine="96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440" w:before="0" w:after="0"/>
        <w:ind w:right="0" w:left="0" w:firstLine="623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附件：拟认定第十届江苏省企业文化优秀奖、江苏省企业文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化建设突出贡献人物名单</w:t>
      </w:r>
    </w:p>
    <w:p>
      <w:pPr>
        <w:numPr>
          <w:ilvl w:val="0"/>
          <w:numId w:val="0"/>
        </w:numPr>
        <w:jc w:val="both"/>
        <w:spacing w:lineRule="exact" w:line="440" w:before="0" w:after="0"/>
        <w:ind w:right="0" w:left="0" w:firstLine="2664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440" w:before="0" w:after="0"/>
        <w:ind w:right="0" w:left="0" w:firstLine="2664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440" w:before="0" w:after="0"/>
        <w:ind w:left="3077" w:right="0" w:hanging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exact" w:line="440" w:before="0" w:after="0"/>
        <w:ind w:left="3077" w:right="0" w:firstLine="128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江苏省企业联合会 </w:t>
      </w:r>
    </w:p>
    <w:p>
      <w:pPr>
        <w:numPr>
          <w:ilvl w:val="0"/>
          <w:numId w:val="0"/>
        </w:numPr>
        <w:jc w:val="both"/>
        <w:spacing w:lineRule="exact" w:line="440" w:before="0" w:after="0"/>
        <w:ind w:right="0" w:left="0" w:firstLine="3628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 二〇一九年六月十三日</w:t>
      </w:r>
    </w:p>
    <w:p>
      <w:pPr>
        <w:numPr>
          <w:ilvl w:val="0"/>
          <w:numId w:val="0"/>
        </w:numPr>
        <w:jc w:val="both"/>
        <w:spacing w:lineRule="exact" w:line="440" w:before="0" w:after="0"/>
        <w:ind w:right="0" w:left="0" w:firstLine="3628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附件：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440" w:before="0" w:after="0"/>
        <w:ind w:right="0" w:left="0" w:firstLine="0"/>
        <w:rPr>
          <w:color w:val="auto"/>
          <w:position w:val="0"/>
          <w:sz w:val="44"/>
          <w:szCs w:val="44"/>
          <w:rFonts w:ascii="新宋体" w:eastAsia="新宋体" w:hAnsi="新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44"/>
          <w:szCs w:val="44"/>
          <w:rFonts w:ascii="新宋体" w:eastAsia="新宋体" w:hAnsi="新宋体" w:hint="default"/>
        </w:rPr>
        <w:t>拟认定第十届江苏省企业文化优秀奖、</w:t>
      </w:r>
    </w:p>
    <w:p>
      <w:pPr>
        <w:numPr>
          <w:ilvl w:val="0"/>
          <w:numId w:val="0"/>
        </w:numPr>
        <w:jc w:val="center"/>
        <w:spacing w:lineRule="exact" w:line="440" w:before="0" w:after="0"/>
        <w:ind w:right="0" w:left="0" w:firstLine="0"/>
        <w:rPr>
          <w:color w:val="auto"/>
          <w:position w:val="0"/>
          <w:sz w:val="44"/>
          <w:szCs w:val="44"/>
          <w:rFonts w:ascii="新宋体" w:eastAsia="新宋体" w:hAnsi="新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44"/>
          <w:szCs w:val="44"/>
          <w:rFonts w:ascii="新宋体" w:eastAsia="新宋体" w:hAnsi="新宋体" w:hint="default"/>
        </w:rPr>
        <w:t>江苏省企业文化建设突出贡献人物名单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0"/>
        <w:rPr>
          <w:color w:val="auto"/>
          <w:position w:val="0"/>
          <w:sz w:val="44"/>
          <w:szCs w:val="44"/>
          <w:rFonts w:ascii="新宋体" w:eastAsia="新宋体" w:hAnsi="新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8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一、企业文化优秀奖（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优秀案例）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ab/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          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8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1.用文化托起不落的红太阳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创造单位：红太阳集团有限公司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2.廉洁“清风”永葆百年老“电”年轻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创造单位：大唐南京发电厂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3.打造“先锋文化” 铸就企业亮丽名片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创造单位：中车南京浦镇车辆有限公司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4.用心塑造“五心文化” 推进企业逆势上扬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创造单位：福中集团有限公司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5.创建阳光文化 打造幸福企业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创造单位：江苏新日电动车股份有限公司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6.构建“七彩文化”  助力企业高质量发展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创造单位：无锡华润燃气有限公司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7.凝聚中能精神 传承协鑫文化 提升企业竞争力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创造单位：江苏中能硅业科技发展有限公司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8.文化深植  装备中国工程机械“智能芯”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创造单位：徐州重型机械有限公司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9.坚定践行“技术领先、用不毁”行动金标准  力推徐工挖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掘机械和矿业机械产业高质量发展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创造单位：徐工挖掘机械事业部</w:t>
      </w:r>
    </w:p>
    <w:p>
      <w:pPr>
        <w:numPr>
          <w:ilvl w:val="0"/>
          <w:numId w:val="0"/>
        </w:numPr>
        <w:jc w:val="left"/>
        <w:spacing w:lineRule="exact" w:line="440" w:before="0" w:after="0"/>
        <w:ind w:left="1188" w:right="0" w:hanging="508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10.以“创翼文化体系”激活企业转型发展的“动力引擎”</w:t>
      </w:r>
    </w:p>
    <w:p>
      <w:pPr>
        <w:numPr>
          <w:ilvl w:val="0"/>
          <w:numId w:val="0"/>
        </w:numPr>
        <w:jc w:val="left"/>
        <w:spacing w:lineRule="exact" w:line="440" w:before="0" w:after="0"/>
        <w:ind w:left="1188" w:right="0" w:hanging="508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创造单位：徐州徐工液压件有限公司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8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11.追求卓越  永不满足  质量文化铸就卓越上上品牌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创造单位：江苏上上电缆集团有限公司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tabs>
          <w:tab w:val="left" w:pos="425"/>
        </w:tabs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12.以敬业度为抓手  建立高绩效企业文化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创造单位：上药东英（江苏）药业有限公司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13.文化铸就和谐 人本凝聚力量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创造单位：连云港鹰游纺机集团有限公司</w:t>
      </w:r>
    </w:p>
    <w:p>
      <w:pPr>
        <w:numPr>
          <w:ilvl w:val="0"/>
          <w:numId w:val="0"/>
        </w:numPr>
        <w:jc w:val="left"/>
        <w:spacing w:lineRule="exact" w:line="440" w:before="0" w:after="0"/>
        <w:ind w:left="640"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14.不断加强企业文化建设 为企业发展提供强大的精神保障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创造单位：江苏正大清江制药有限公司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15.坚持创新文化 实现企业高质量发展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创造单位：江苏阿路美格新材料股份有限公司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16.坚守诚信与责任  构建绿色恒通梦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创造单位：恒通建设集团有限公司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17.用工匠精神塑造“三工文化”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创造单位：江苏三工钢桥股份有限公司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18.“做好每个细节”，提升企业品牌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创造单位：江苏华昊建设集团有限公司</w:t>
      </w:r>
    </w:p>
    <w:p>
      <w:pPr>
        <w:numPr>
          <w:ilvl w:val="0"/>
          <w:numId w:val="0"/>
        </w:numPr>
        <w:jc w:val="left"/>
        <w:spacing w:lineRule="exact" w:line="440" w:before="0" w:after="0"/>
        <w:ind w:left="943" w:right="0" w:hanging="320"/>
        <w:rPr>
          <w:spacing w:val="-20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19.</w:t>
      </w:r>
      <w:r>
        <w:rPr>
          <w:spacing w:val="-20"/>
          <w:color w:val="auto"/>
          <w:position w:val="0"/>
          <w:sz w:val="32"/>
          <w:szCs w:val="32"/>
          <w:rFonts w:ascii="仿宋" w:eastAsia="仿宋" w:hAnsi="仿宋" w:hint="default"/>
        </w:rPr>
        <w:t xml:space="preserve">以“三个共同”文化理念  助推企业发展  铸就行业品牌</w:t>
      </w:r>
    </w:p>
    <w:p>
      <w:pPr>
        <w:numPr>
          <w:ilvl w:val="0"/>
          <w:numId w:val="0"/>
        </w:numPr>
        <w:jc w:val="left"/>
        <w:spacing w:lineRule="exact" w:line="440" w:before="0" w:after="0"/>
        <w:ind w:left="943" w:right="0" w:hanging="3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创造单位：江苏金秋竹集团有限公司</w:t>
      </w:r>
    </w:p>
    <w:p>
      <w:pPr>
        <w:numPr>
          <w:ilvl w:val="0"/>
          <w:numId w:val="0"/>
        </w:numPr>
        <w:jc w:val="left"/>
        <w:spacing w:lineRule="exact" w:line="440" w:before="0" w:after="0"/>
        <w:ind w:left="943" w:right="0" w:hanging="3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20.打造“翼家人”团队文化  助力企业转型发展</w:t>
      </w:r>
    </w:p>
    <w:p>
      <w:pPr>
        <w:numPr>
          <w:ilvl w:val="0"/>
          <w:numId w:val="0"/>
        </w:numPr>
        <w:jc w:val="left"/>
        <w:spacing w:lineRule="exact" w:line="440" w:before="0" w:after="0"/>
        <w:ind w:left="963" w:right="0" w:hanging="3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创造单位：中国电信靖江分公司</w:t>
      </w:r>
    </w:p>
    <w:p>
      <w:pPr>
        <w:numPr>
          <w:ilvl w:val="0"/>
          <w:numId w:val="0"/>
        </w:numPr>
        <w:jc w:val="left"/>
        <w:spacing w:lineRule="exact" w:line="440" w:before="0" w:after="0"/>
        <w:ind w:left="943" w:right="0" w:hanging="3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21.以“马”文化引领  推进企业创新发展</w:t>
      </w:r>
    </w:p>
    <w:p>
      <w:pPr>
        <w:numPr>
          <w:ilvl w:val="0"/>
          <w:numId w:val="0"/>
        </w:numPr>
        <w:jc w:val="left"/>
        <w:spacing w:lineRule="exact" w:line="440" w:before="0" w:after="0"/>
        <w:ind w:left="943" w:right="0" w:hanging="3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创造单位：靖江市供电分公司马桥供电所</w:t>
      </w:r>
    </w:p>
    <w:p>
      <w:pPr>
        <w:numPr>
          <w:ilvl w:val="0"/>
          <w:numId w:val="0"/>
        </w:numPr>
        <w:jc w:val="left"/>
        <w:spacing w:lineRule="exact" w:line="440" w:before="0" w:after="0"/>
        <w:ind w:left="943" w:right="0" w:hanging="32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22.美好宁扬　品位仪征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ab/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创造单位：江苏京沪高速公路有限公司仪征服务区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23.海燕翱翔激发青春活力  文化扬帆领航逐梦驿站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创造单位：江苏苏通大桥有限责任公司（通洋管理中心骑岸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收费站）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24.“和、合、信”文化助推企业远航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创造单位：江苏远东海运有限公司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25.基于价值理念实践的高速公路通畅度管理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创造单位：江苏扬子大桥股份有限公司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26.构建“和畅之道”企业文化  打造“平安畅通、和谐现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代、生态美丽”苏嘉杭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创造单位：苏州苏嘉杭高速公路有限公司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b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32"/>
          <w:szCs w:val="32"/>
          <w:rFonts w:ascii="黑体" w:eastAsia="黑体" w:hAnsi="黑体" w:hint="default"/>
        </w:rPr>
        <w:t>二、企业文化建设突出贡献人物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spacing w:val="-20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1.郭  伟  </w:t>
      </w:r>
      <w:r>
        <w:rPr>
          <w:spacing w:val="-20"/>
          <w:color w:val="auto"/>
          <w:position w:val="0"/>
          <w:sz w:val="32"/>
          <w:szCs w:val="32"/>
          <w:rFonts w:ascii="仿宋" w:eastAsia="仿宋" w:hAnsi="仿宋" w:hint="default"/>
        </w:rPr>
        <w:t>南京玻璃纤维研究设计院有限公司党委书记、副董事长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2.杨寿海  红太阳集团有限公司董事长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3.承灿赟  无锡华润燃气有限公司党委书记、副总经理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4.付红玲（女）  江苏云意电气股份有限公司董事长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5.丁山华  江苏上上电缆集团有限公司董事长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6.王柏兴  江苏中利集团股份有限公司董事长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7.沈  彬  江苏沙钢集团有限公司党委书记、董事长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8.杨广泽  南通双弘纺织有限公司党委书记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9.薛济萍  中天科技集团有限公司董事长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10.张国良  连云港鹰游纺机集团有限公司（中复神鹰碳纤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维有限责任公司）党委书记、董事长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11.朱  勇  江苏正大清江制药有限公司总经理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12.石维军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ab/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江苏阿路美格新材料股份有限公司总经理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13.宋  成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ab/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江苏华电扬州发电有限公司党委书记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14.张爱臣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ab/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扬州尼尔工程塑料有限公司董事长、总经理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spacing w:val="-20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15.吕广如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ab/>
      </w:r>
      <w:r>
        <w:rPr>
          <w:spacing w:val="-20"/>
          <w:color w:val="auto"/>
          <w:position w:val="0"/>
          <w:sz w:val="32"/>
          <w:szCs w:val="32"/>
          <w:rFonts w:ascii="仿宋" w:eastAsia="仿宋" w:hAnsi="仿宋" w:hint="default"/>
        </w:rPr>
        <w:t>亨达（扬州）水务有限公司总经理、党支部书记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-20"/>
          <w:color w:val="auto"/>
          <w:position w:val="0"/>
          <w:sz w:val="32"/>
          <w:szCs w:val="32"/>
          <w:rFonts w:ascii="仿宋" w:eastAsia="仿宋" w:hAnsi="仿宋" w:hint="default"/>
        </w:rPr>
        <w:t>16.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朱平健（女）  扬州安康商务服务有限公司总经理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17.陈新生  </w:t>
      </w:r>
      <w:r>
        <w:rPr>
          <w:spacing w:val="-22"/>
          <w:color w:val="auto"/>
          <w:position w:val="0"/>
          <w:sz w:val="32"/>
          <w:szCs w:val="32"/>
          <w:rFonts w:ascii="仿宋" w:eastAsia="仿宋" w:hAnsi="仿宋" w:hint="default"/>
        </w:rPr>
        <w:t>江苏鳌牌集团公司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（泰兴市水产良种场）总经理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spacing w:val="-20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18.朱文跃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ab/>
      </w:r>
      <w:r>
        <w:rPr>
          <w:spacing w:val="-20"/>
          <w:color w:val="auto"/>
          <w:position w:val="0"/>
          <w:sz w:val="32"/>
          <w:szCs w:val="32"/>
          <w:rFonts w:ascii="仿宋" w:eastAsia="仿宋" w:hAnsi="仿宋" w:hint="default"/>
        </w:rPr>
        <w:t>泰兴市浩通七圩汽渡运输有限公司董事长、总经理、</w:t>
      </w:r>
      <w:r>
        <w:rPr>
          <w:spacing w:val="-20"/>
          <w:color w:val="auto"/>
          <w:position w:val="0"/>
          <w:sz w:val="32"/>
          <w:szCs w:val="32"/>
          <w:rFonts w:ascii="仿宋" w:eastAsia="仿宋" w:hAnsi="仿宋" w:hint="default"/>
        </w:rPr>
        <w:t>党支部书记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-20"/>
          <w:color w:val="auto"/>
          <w:position w:val="0"/>
          <w:sz w:val="32"/>
          <w:szCs w:val="32"/>
          <w:rFonts w:ascii="仿宋" w:eastAsia="仿宋" w:hAnsi="仿宋" w:hint="default"/>
        </w:rPr>
        <w:t>19.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范朝洪  江苏光芒集团党委书记、董事长</w:t>
      </w:r>
    </w:p>
    <w:p>
      <w:pPr>
        <w:numPr>
          <w:ilvl w:val="0"/>
          <w:numId w:val="0"/>
        </w:numPr>
        <w:jc w:val="left"/>
        <w:spacing w:lineRule="exact" w:line="440" w:before="0" w:after="0"/>
        <w:ind w:right="0" w:left="0" w:firstLine="623"/>
        <w:rPr>
          <w:spacing w:val="0"/>
          <w:vertAlign w:val="baseline"/>
          <w:color w:val="auto"/>
          <w:position w:val="0"/>
          <w:sz w:val="21"/>
          <w:szCs w:val="21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20.饶建辉  江苏扬子江大桥股份有限公司党委书记、董事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长、总经理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细等线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新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upperLetter"/>
      <w:start w:val="5"/>
      <w:suff w:val="nothing"/>
      <w:pPr>
        <w:autoSpaceDE w:val="1"/>
        <w:autoSpaceDN w:val="1"/>
        <w:ind w:left="750" w:firstLine="0"/>
        <w:jc w:val="both"/>
        <w:kinsoku/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30"/>
        <w:szCs w:val="30"/>
        <w:w w:val="100"/>
      </w:rPr>
      <w:lvlText w:val="%1-"/>
    </w:lvl>
    <w:lvl w:ilvl="1">
      <w:lvlJc w:val="left"/>
      <w:numFmt w:val="upperLetter"/>
      <w:start w:val="5"/>
      <w:suff w:val="nothing"/>
      <w:pPr>
        <w:autoSpaceDE w:val="1"/>
        <w:autoSpaceDN w:val="1"/>
        <w:ind w:left="750" w:firstLine="0"/>
        <w:jc w:val="both"/>
        <w:kinsoku/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30"/>
        <w:szCs w:val="30"/>
        <w:w w:val="100"/>
      </w:rPr>
      <w:lvlText w:val="%1-"/>
    </w:lvl>
    <w:lvl w:ilvl="2">
      <w:lvlJc w:val="left"/>
      <w:numFmt w:val="upperLetter"/>
      <w:start w:val="5"/>
      <w:suff w:val="nothing"/>
      <w:pPr>
        <w:autoSpaceDE w:val="1"/>
        <w:autoSpaceDN w:val="1"/>
        <w:ind w:left="750" w:firstLine="0"/>
        <w:jc w:val="both"/>
        <w:kinsoku/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30"/>
        <w:szCs w:val="30"/>
        <w:w w:val="100"/>
      </w:rPr>
      <w:lvlText w:val="%1-"/>
    </w:lvl>
    <w:lvl w:ilvl="3">
      <w:lvlJc w:val="left"/>
      <w:numFmt w:val="upperLetter"/>
      <w:start w:val="5"/>
      <w:suff w:val="nothing"/>
      <w:pPr>
        <w:autoSpaceDE w:val="1"/>
        <w:autoSpaceDN w:val="1"/>
        <w:ind w:left="750" w:firstLine="0"/>
        <w:jc w:val="both"/>
        <w:kinsoku/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30"/>
        <w:szCs w:val="30"/>
        <w:w w:val="100"/>
      </w:rPr>
      <w:lvlText w:val="%1-"/>
    </w:lvl>
    <w:lvl w:ilvl="4">
      <w:lvlJc w:val="left"/>
      <w:numFmt w:val="upperLetter"/>
      <w:start w:val="5"/>
      <w:suff w:val="nothing"/>
      <w:pPr>
        <w:autoSpaceDE w:val="1"/>
        <w:autoSpaceDN w:val="1"/>
        <w:ind w:left="750" w:firstLine="0"/>
        <w:jc w:val="both"/>
        <w:kinsoku/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30"/>
        <w:szCs w:val="30"/>
        <w:w w:val="100"/>
      </w:rPr>
      <w:lvlText w:val="%1-"/>
    </w:lvl>
    <w:lvl w:ilvl="5">
      <w:lvlJc w:val="left"/>
      <w:numFmt w:val="upperLetter"/>
      <w:start w:val="5"/>
      <w:suff w:val="nothing"/>
      <w:pPr>
        <w:autoSpaceDE w:val="1"/>
        <w:autoSpaceDN w:val="1"/>
        <w:ind w:left="750" w:firstLine="0"/>
        <w:jc w:val="both"/>
        <w:kinsoku/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30"/>
        <w:szCs w:val="30"/>
        <w:w w:val="100"/>
      </w:rPr>
      <w:lvlText w:val="%1-"/>
    </w:lvl>
    <w:lvl w:ilvl="6">
      <w:lvlJc w:val="left"/>
      <w:numFmt w:val="upperLetter"/>
      <w:start w:val="5"/>
      <w:suff w:val="nothing"/>
      <w:pPr>
        <w:autoSpaceDE w:val="1"/>
        <w:autoSpaceDN w:val="1"/>
        <w:ind w:left="750" w:firstLine="0"/>
        <w:jc w:val="both"/>
        <w:kinsoku/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30"/>
        <w:szCs w:val="30"/>
        <w:w w:val="100"/>
      </w:rPr>
      <w:lvlText w:val="%1-"/>
    </w:lvl>
    <w:lvl w:ilvl="7">
      <w:lvlJc w:val="left"/>
      <w:numFmt w:val="upperLetter"/>
      <w:start w:val="5"/>
      <w:suff w:val="nothing"/>
      <w:pPr>
        <w:autoSpaceDE w:val="1"/>
        <w:autoSpaceDN w:val="1"/>
        <w:ind w:left="750" w:firstLine="0"/>
        <w:jc w:val="both"/>
        <w:kinsoku/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30"/>
        <w:szCs w:val="30"/>
        <w:w w:val="100"/>
      </w:rPr>
      <w:lvlText w:val="%1-"/>
    </w:lvl>
    <w:lvl w:ilvl="8">
      <w:lvlJc w:val="left"/>
      <w:numFmt w:val="upperLetter"/>
      <w:start w:val="5"/>
      <w:suff w:val="nothing"/>
      <w:pPr>
        <w:autoSpaceDE w:val="1"/>
        <w:autoSpaceDN w:val="1"/>
        <w:ind w:left="750" w:firstLine="0"/>
        <w:jc w:val="both"/>
        <w:kinsoku/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30"/>
        <w:szCs w:val="30"/>
        <w:w w:val="100"/>
      </w:rPr>
      <w:lvlText w:val="%1-"/>
    </w:lvl>
  </w:abstractNum>
  <w:abstractNum w:abstractNumId="1">
    <w:multiLevelType w:val="hybridMultilevel"/>
    <w:nsid w:val="2F000001"/>
    <w:tmpl w:val="1F002411"/>
    <w:lvl w:ilvl="0">
      <w:lvlJc w:val="left"/>
      <w:numFmt w:val="upperLetter"/>
      <w:start w:val="5"/>
      <w:suff w:val="nothing"/>
      <w:pPr>
        <w:autoSpaceDE w:val="1"/>
        <w:autoSpaceDN w:val="1"/>
        <w:ind w:left="750" w:firstLine="0"/>
        <w:jc w:val="both"/>
        <w:kinsoku/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30"/>
        <w:szCs w:val="30"/>
        <w:w w:val="100"/>
      </w:rPr>
      <w:lvlText w:val="%1-"/>
    </w:lvl>
    <w:lvl w:ilvl="1">
      <w:lvlJc w:val="left"/>
      <w:numFmt w:val="upperLetter"/>
      <w:start w:val="5"/>
      <w:suff w:val="nothing"/>
      <w:pPr>
        <w:autoSpaceDE w:val="1"/>
        <w:autoSpaceDN w:val="1"/>
        <w:ind w:left="750" w:firstLine="0"/>
        <w:jc w:val="both"/>
        <w:kinsoku/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30"/>
        <w:szCs w:val="30"/>
        <w:w w:val="100"/>
      </w:rPr>
      <w:lvlText w:val="%1-"/>
    </w:lvl>
    <w:lvl w:ilvl="2">
      <w:lvlJc w:val="left"/>
      <w:numFmt w:val="upperLetter"/>
      <w:start w:val="5"/>
      <w:suff w:val="nothing"/>
      <w:pPr>
        <w:autoSpaceDE w:val="1"/>
        <w:autoSpaceDN w:val="1"/>
        <w:ind w:left="750" w:firstLine="0"/>
        <w:jc w:val="both"/>
        <w:kinsoku/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30"/>
        <w:szCs w:val="30"/>
        <w:w w:val="100"/>
      </w:rPr>
      <w:lvlText w:val="%1-"/>
    </w:lvl>
    <w:lvl w:ilvl="3">
      <w:lvlJc w:val="left"/>
      <w:numFmt w:val="upperLetter"/>
      <w:start w:val="5"/>
      <w:suff w:val="nothing"/>
      <w:pPr>
        <w:autoSpaceDE w:val="1"/>
        <w:autoSpaceDN w:val="1"/>
        <w:ind w:left="750" w:firstLine="0"/>
        <w:jc w:val="both"/>
        <w:kinsoku/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30"/>
        <w:szCs w:val="30"/>
        <w:w w:val="100"/>
      </w:rPr>
      <w:lvlText w:val="%1-"/>
    </w:lvl>
    <w:lvl w:ilvl="4">
      <w:lvlJc w:val="left"/>
      <w:numFmt w:val="upperLetter"/>
      <w:start w:val="5"/>
      <w:suff w:val="nothing"/>
      <w:pPr>
        <w:autoSpaceDE w:val="1"/>
        <w:autoSpaceDN w:val="1"/>
        <w:ind w:left="750" w:firstLine="0"/>
        <w:jc w:val="both"/>
        <w:kinsoku/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30"/>
        <w:szCs w:val="30"/>
        <w:w w:val="100"/>
      </w:rPr>
      <w:lvlText w:val="%1-"/>
    </w:lvl>
    <w:lvl w:ilvl="5">
      <w:lvlJc w:val="left"/>
      <w:numFmt w:val="upperLetter"/>
      <w:start w:val="5"/>
      <w:suff w:val="nothing"/>
      <w:pPr>
        <w:autoSpaceDE w:val="1"/>
        <w:autoSpaceDN w:val="1"/>
        <w:ind w:left="750" w:firstLine="0"/>
        <w:jc w:val="both"/>
        <w:kinsoku/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30"/>
        <w:szCs w:val="30"/>
        <w:w w:val="100"/>
      </w:rPr>
      <w:lvlText w:val="%1-"/>
    </w:lvl>
    <w:lvl w:ilvl="6">
      <w:lvlJc w:val="left"/>
      <w:numFmt w:val="upperLetter"/>
      <w:start w:val="5"/>
      <w:suff w:val="nothing"/>
      <w:pPr>
        <w:autoSpaceDE w:val="1"/>
        <w:autoSpaceDN w:val="1"/>
        <w:ind w:left="750" w:firstLine="0"/>
        <w:jc w:val="both"/>
        <w:kinsoku/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30"/>
        <w:szCs w:val="30"/>
        <w:w w:val="100"/>
      </w:rPr>
      <w:lvlText w:val="%1-"/>
    </w:lvl>
    <w:lvl w:ilvl="7">
      <w:lvlJc w:val="left"/>
      <w:numFmt w:val="upperLetter"/>
      <w:start w:val="5"/>
      <w:suff w:val="nothing"/>
      <w:pPr>
        <w:autoSpaceDE w:val="1"/>
        <w:autoSpaceDN w:val="1"/>
        <w:ind w:left="750" w:firstLine="0"/>
        <w:jc w:val="both"/>
        <w:kinsoku/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30"/>
        <w:szCs w:val="30"/>
        <w:w w:val="100"/>
      </w:rPr>
      <w:lvlText w:val="%1-"/>
    </w:lvl>
    <w:lvl w:ilvl="8">
      <w:lvlJc w:val="left"/>
      <w:numFmt w:val="upperLetter"/>
      <w:start w:val="5"/>
      <w:suff w:val="nothing"/>
      <w:pPr>
        <w:autoSpaceDE w:val="1"/>
        <w:autoSpaceDN w:val="1"/>
        <w:ind w:left="750" w:firstLine="0"/>
        <w:jc w:val="both"/>
        <w:kinsoku/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30"/>
        <w:szCs w:val="30"/>
        <w:w w:val="100"/>
      </w:rPr>
      <w:lvlText w:val="%1-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152" w:type="paragraph">
    <w:name w:val="Pa4"/>
    <w:basedOn w:val="PO1"/>
    <w:next w:val="PO1"/>
    <w:uiPriority w:val="152"/>
    <w:pPr>
      <w:autoSpaceDE w:val="1"/>
      <w:autoSpaceDN w:val="1"/>
      <w:ind w:firstLine="0"/>
      <w:widowControl/>
      <w:wordWrap/>
    </w:pPr>
    <w:rPr>
      <w:rFonts w:ascii="方正细等线" w:eastAsia="方正细等线" w:hAnsi="方正细等线"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4</Pages>
  <Paragraphs>0</Paragraphs>
  <Words>40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